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E4CFA" w:rsidRPr="00CE4CFA">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bookmarkStart w:id="0" w:name="_GoBack"/>
      <w:bookmarkEnd w:id="0"/>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E4CFA" w:rsidRPr="00CE4CFA">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CE4CFA" w:rsidRPr="00CE4CFA">
        <w:rPr>
          <w:rFonts w:ascii="仿宋_GB2312" w:eastAsia="仿宋_GB2312" w:hAnsi="仿宋_GB2312" w:cs="仿宋_GB2312" w:hint="eastAsia"/>
          <w:sz w:val="32"/>
          <w:szCs w:val="32"/>
        </w:rPr>
        <w:t>旅行社是否存在未经旅游者同意在旅游合同约定之外提供其他有偿服务的行为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E4CFA" w:rsidRPr="00CE4CFA">
        <w:rPr>
          <w:rFonts w:ascii="仿宋_GB2312" w:eastAsia="仿宋_GB2312" w:hAnsi="仿宋_GB2312" w:cs="仿宋_GB2312" w:hint="eastAsia"/>
          <w:sz w:val="32"/>
          <w:szCs w:val="32"/>
        </w:rPr>
        <w:t>旅行社是否存在未经旅游者同意在旅游合同约定之外提供其他有偿服务的行为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CE4CFA" w:rsidRPr="00CE4CFA">
        <w:rPr>
          <w:rFonts w:ascii="仿宋_GB2312" w:eastAsia="仿宋_GB2312" w:hAnsi="仿宋_GB2312" w:cs="仿宋_GB2312" w:hint="eastAsia"/>
          <w:sz w:val="32"/>
          <w:szCs w:val="32"/>
        </w:rPr>
        <w:t>旅行社</w:t>
      </w:r>
      <w:proofErr w:type="gramStart"/>
      <w:r w:rsidR="00CE4CFA">
        <w:rPr>
          <w:rFonts w:ascii="仿宋_GB2312" w:eastAsia="仿宋_GB2312" w:hAnsi="仿宋_GB2312" w:cs="仿宋_GB2312" w:hint="eastAsia"/>
          <w:sz w:val="32"/>
          <w:szCs w:val="32"/>
        </w:rPr>
        <w:t>未</w:t>
      </w:r>
      <w:r w:rsidR="00CE4CFA" w:rsidRPr="00CE4CFA">
        <w:rPr>
          <w:rFonts w:ascii="仿宋_GB2312" w:eastAsia="仿宋_GB2312" w:hAnsi="仿宋_GB2312" w:cs="仿宋_GB2312" w:hint="eastAsia"/>
          <w:sz w:val="32"/>
          <w:szCs w:val="32"/>
        </w:rPr>
        <w:t>旅游</w:t>
      </w:r>
      <w:proofErr w:type="gramEnd"/>
      <w:r w:rsidR="00CE4CFA" w:rsidRPr="00CE4CFA">
        <w:rPr>
          <w:rFonts w:ascii="仿宋_GB2312" w:eastAsia="仿宋_GB2312" w:hAnsi="仿宋_GB2312" w:cs="仿宋_GB2312" w:hint="eastAsia"/>
          <w:sz w:val="32"/>
          <w:szCs w:val="32"/>
        </w:rPr>
        <w:t>合同约定之外提供其他有偿服务</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CE4CFA" w:rsidRPr="00CE4CFA">
        <w:rPr>
          <w:rFonts w:ascii="仿宋_GB2312" w:eastAsia="仿宋_GB2312" w:hAnsi="仿宋_GB2312" w:cs="仿宋_GB2312" w:hint="eastAsia"/>
          <w:sz w:val="32"/>
          <w:szCs w:val="32"/>
        </w:rPr>
        <w:t>旅行社在旅游合同约定之外提供其他有偿服务</w:t>
      </w:r>
      <w:r w:rsidR="00CE4CFA">
        <w:rPr>
          <w:rFonts w:ascii="仿宋_GB2312" w:eastAsia="仿宋_GB2312" w:hAnsi="仿宋_GB2312" w:cs="仿宋_GB2312" w:hint="eastAsia"/>
          <w:sz w:val="32"/>
          <w:szCs w:val="32"/>
        </w:rPr>
        <w:t>已</w:t>
      </w:r>
      <w:r w:rsidR="00CE4CFA" w:rsidRPr="00CE4CFA">
        <w:rPr>
          <w:rFonts w:ascii="仿宋_GB2312" w:eastAsia="仿宋_GB2312" w:hAnsi="仿宋_GB2312" w:cs="仿宋_GB2312" w:hint="eastAsia"/>
          <w:sz w:val="32"/>
          <w:szCs w:val="32"/>
        </w:rPr>
        <w:t>经旅游者同意</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CE4CFA" w:rsidRPr="00CE4CFA">
        <w:rPr>
          <w:rFonts w:ascii="仿宋_GB2312" w:eastAsia="仿宋_GB2312" w:hAnsi="仿宋_GB2312" w:cs="仿宋_GB2312" w:hint="eastAsia"/>
          <w:sz w:val="32"/>
          <w:szCs w:val="32"/>
        </w:rPr>
        <w:t>旅行社未经旅游者同意在旅游合同约定之外提供其他有偿服务</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4CFA"/>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196</Characters>
  <Application>Microsoft Office Word</Application>
  <DocSecurity>0</DocSecurity>
  <Lines>1</Lines>
  <Paragraphs>1</Paragraphs>
  <ScaleCrop>false</ScaleCrop>
  <Company/>
  <LinksUpToDate>false</LinksUpToDate>
  <CharactersWithSpaces>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2021-09-16T10:04:00Z</dcterms:modified>
</cp:coreProperties>
</file>